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5E" w:rsidRDefault="00EA435E" w:rsidP="00EA435E">
      <w:pPr>
        <w:bidi/>
        <w:jc w:val="both"/>
        <w:rPr>
          <w:b/>
          <w:bCs/>
          <w:sz w:val="40"/>
          <w:szCs w:val="40"/>
          <w:rtl/>
          <w:lang w:bidi="ar"/>
        </w:rPr>
      </w:pPr>
      <w:r>
        <w:rPr>
          <w:b/>
          <w:bCs/>
          <w:sz w:val="36"/>
          <w:szCs w:val="36"/>
          <w:rtl/>
          <w:lang w:bidi="ar"/>
        </w:rPr>
        <w:t xml:space="preserve">       </w:t>
      </w:r>
      <w:r>
        <w:rPr>
          <w:b/>
          <w:bCs/>
          <w:sz w:val="40"/>
          <w:szCs w:val="40"/>
          <w:rtl/>
        </w:rPr>
        <w:t xml:space="preserve">(  </w:t>
      </w:r>
      <w:proofErr w:type="spellStart"/>
      <w:r>
        <w:rPr>
          <w:b/>
          <w:bCs/>
          <w:sz w:val="40"/>
          <w:szCs w:val="40"/>
          <w:rtl/>
          <w:lang w:bidi="ar"/>
        </w:rPr>
        <w:t>الإسبوع</w:t>
      </w:r>
      <w:proofErr w:type="spellEnd"/>
      <w:r>
        <w:rPr>
          <w:b/>
          <w:bCs/>
          <w:sz w:val="40"/>
          <w:szCs w:val="40"/>
          <w:rtl/>
          <w:lang w:bidi="ar"/>
        </w:rPr>
        <w:t xml:space="preserve"> الأول </w:t>
      </w:r>
      <w:r>
        <w:rPr>
          <w:b/>
          <w:bCs/>
          <w:sz w:val="40"/>
          <w:szCs w:val="40"/>
          <w:rtl/>
        </w:rPr>
        <w:t xml:space="preserve">.....  </w:t>
      </w:r>
      <w:bookmarkStart w:id="0" w:name="_GoBack"/>
      <w:r>
        <w:rPr>
          <w:b/>
          <w:bCs/>
          <w:sz w:val="40"/>
          <w:szCs w:val="40"/>
          <w:rtl/>
          <w:lang w:bidi="ar"/>
        </w:rPr>
        <w:t xml:space="preserve">مفهوم الأحوال الشخصية   </w:t>
      </w:r>
      <w:bookmarkEnd w:id="0"/>
      <w:r>
        <w:rPr>
          <w:b/>
          <w:bCs/>
          <w:sz w:val="40"/>
          <w:szCs w:val="40"/>
          <w:rtl/>
        </w:rPr>
        <w:t>)</w:t>
      </w:r>
    </w:p>
    <w:p w:rsidR="00EA435E" w:rsidRDefault="00EA435E" w:rsidP="00EA435E">
      <w:pPr>
        <w:bidi/>
        <w:jc w:val="both"/>
        <w:rPr>
          <w:b/>
          <w:bCs/>
          <w:sz w:val="36"/>
          <w:szCs w:val="36"/>
          <w:rtl/>
          <w:lang w:bidi="ar"/>
        </w:rPr>
      </w:pPr>
      <w:r>
        <w:rPr>
          <w:b/>
          <w:bCs/>
          <w:sz w:val="36"/>
          <w:szCs w:val="36"/>
          <w:rtl/>
          <w:lang w:bidi="ar"/>
        </w:rPr>
        <w:t xml:space="preserve">—-----------------------------------------------------------------    </w:t>
      </w:r>
    </w:p>
    <w:p w:rsidR="00EA435E" w:rsidRDefault="00EA435E" w:rsidP="00EA435E">
      <w:pPr>
        <w:bidi/>
        <w:jc w:val="both"/>
        <w:rPr>
          <w:b/>
          <w:bCs/>
          <w:sz w:val="32"/>
          <w:szCs w:val="32"/>
          <w:rtl/>
          <w:lang w:bidi="ar"/>
        </w:rPr>
      </w:pPr>
    </w:p>
    <w:p w:rsidR="00EA435E" w:rsidRDefault="00EA435E" w:rsidP="00EA435E">
      <w:pPr>
        <w:bidi/>
        <w:jc w:val="both"/>
        <w:rPr>
          <w:b/>
          <w:bCs/>
          <w:sz w:val="32"/>
          <w:szCs w:val="32"/>
          <w:rtl/>
          <w:lang w:bidi="ar"/>
        </w:rPr>
      </w:pPr>
    </w:p>
    <w:p w:rsidR="00EA435E" w:rsidRDefault="00EA435E" w:rsidP="00EA435E">
      <w:pPr>
        <w:bidi/>
        <w:jc w:val="both"/>
        <w:rPr>
          <w:b/>
          <w:bCs/>
          <w:sz w:val="32"/>
          <w:szCs w:val="32"/>
          <w:rtl/>
          <w:lang w:bidi="ar"/>
        </w:rPr>
      </w:pPr>
      <w:r>
        <w:rPr>
          <w:b/>
          <w:bCs/>
          <w:sz w:val="32"/>
          <w:szCs w:val="32"/>
          <w:rtl/>
          <w:lang w:bidi="ar"/>
        </w:rPr>
        <w:t xml:space="preserve">  الأحوال الشخصية لغة واصطلاحا </w:t>
      </w:r>
      <w:r>
        <w:rPr>
          <w:b/>
          <w:bCs/>
          <w:sz w:val="32"/>
          <w:szCs w:val="32"/>
          <w:rtl/>
        </w:rPr>
        <w:t>:</w:t>
      </w:r>
    </w:p>
    <w:p w:rsidR="00EA435E" w:rsidRDefault="00EA435E" w:rsidP="00EA435E">
      <w:pPr>
        <w:bidi/>
        <w:jc w:val="both"/>
        <w:rPr>
          <w:b/>
          <w:bCs/>
          <w:sz w:val="32"/>
          <w:szCs w:val="32"/>
          <w:rtl/>
          <w:lang w:bidi="ar"/>
        </w:rPr>
      </w:pPr>
      <w:r>
        <w:rPr>
          <w:b/>
          <w:bCs/>
          <w:sz w:val="32"/>
          <w:szCs w:val="32"/>
          <w:rtl/>
          <w:lang w:bidi="ar"/>
        </w:rPr>
        <w:t>—---------------------------------</w:t>
      </w:r>
    </w:p>
    <w:p w:rsidR="00EA435E" w:rsidRDefault="00EA435E" w:rsidP="00EA435E">
      <w:pPr>
        <w:bidi/>
        <w:jc w:val="both"/>
        <w:rPr>
          <w:b/>
          <w:bCs/>
          <w:sz w:val="32"/>
          <w:szCs w:val="32"/>
          <w:rtl/>
          <w:lang w:bidi="ar"/>
        </w:rPr>
      </w:pPr>
    </w:p>
    <w:p w:rsidR="00EA435E" w:rsidRDefault="00EA435E" w:rsidP="00EA435E">
      <w:pPr>
        <w:bidi/>
        <w:jc w:val="both"/>
        <w:rPr>
          <w:b/>
          <w:bCs/>
          <w:sz w:val="36"/>
          <w:szCs w:val="36"/>
          <w:rtl/>
          <w:lang w:bidi="ar"/>
        </w:rPr>
      </w:pPr>
      <w:r>
        <w:rPr>
          <w:b/>
          <w:bCs/>
          <w:sz w:val="36"/>
          <w:szCs w:val="36"/>
          <w:rtl/>
          <w:lang w:bidi="ar"/>
        </w:rPr>
        <w:t xml:space="preserve">في اللغة </w:t>
      </w:r>
      <w:r>
        <w:rPr>
          <w:b/>
          <w:bCs/>
          <w:sz w:val="36"/>
          <w:szCs w:val="36"/>
          <w:rtl/>
        </w:rPr>
        <w:t xml:space="preserve">: </w:t>
      </w:r>
    </w:p>
    <w:p w:rsidR="00EA435E" w:rsidRDefault="00EA435E" w:rsidP="00EA435E">
      <w:pPr>
        <w:bidi/>
        <w:jc w:val="both"/>
        <w:rPr>
          <w:b/>
          <w:bCs/>
          <w:sz w:val="32"/>
          <w:szCs w:val="32"/>
          <w:rtl/>
          <w:lang w:bidi="ar"/>
        </w:rPr>
      </w:pPr>
      <w:r>
        <w:rPr>
          <w:b/>
          <w:bCs/>
          <w:sz w:val="32"/>
          <w:szCs w:val="32"/>
          <w:rtl/>
          <w:lang w:bidi="ar"/>
        </w:rPr>
        <w:t>—------ —----------------</w:t>
      </w:r>
    </w:p>
    <w:p w:rsidR="00EA435E" w:rsidRDefault="00EA435E" w:rsidP="00EA435E">
      <w:pPr>
        <w:bidi/>
        <w:jc w:val="both"/>
        <w:rPr>
          <w:b/>
          <w:bCs/>
          <w:sz w:val="32"/>
          <w:szCs w:val="32"/>
          <w:rtl/>
          <w:lang w:bidi="ar"/>
        </w:rPr>
      </w:pPr>
      <w:r>
        <w:rPr>
          <w:b/>
          <w:bCs/>
          <w:sz w:val="32"/>
          <w:szCs w:val="32"/>
          <w:rtl/>
          <w:lang w:bidi="ar"/>
        </w:rPr>
        <w:t xml:space="preserve">هي الأحكام والمبادئ والمسائل المنظمة للعلاقات داخل الأسرة، بما يشمل أحكام الخطبة والزواج، والمهر، ونفقة الزوجة وواجباتها تجاه زوجها، والطلاق وتفريق </w:t>
      </w:r>
      <w:proofErr w:type="spellStart"/>
      <w:r>
        <w:rPr>
          <w:b/>
          <w:bCs/>
          <w:sz w:val="32"/>
          <w:szCs w:val="32"/>
          <w:rtl/>
          <w:lang w:bidi="ar"/>
        </w:rPr>
        <w:t>القاضى</w:t>
      </w:r>
      <w:proofErr w:type="spellEnd"/>
      <w:r>
        <w:rPr>
          <w:b/>
          <w:bCs/>
          <w:sz w:val="32"/>
          <w:szCs w:val="32"/>
          <w:rtl/>
          <w:lang w:bidi="ar"/>
        </w:rPr>
        <w:t xml:space="preserve"> بين الزوجين والخلع والنسب والرضاع وحضانة الأولاد والميراث والوصية والوقف</w:t>
      </w:r>
      <w:r>
        <w:rPr>
          <w:b/>
          <w:bCs/>
          <w:sz w:val="32"/>
          <w:szCs w:val="32"/>
          <w:rtl/>
        </w:rPr>
        <w:t>.</w:t>
      </w:r>
    </w:p>
    <w:p w:rsidR="00EA435E" w:rsidRDefault="00EA435E" w:rsidP="00EA435E">
      <w:pPr>
        <w:bidi/>
        <w:jc w:val="both"/>
        <w:rPr>
          <w:b/>
          <w:bCs/>
          <w:sz w:val="32"/>
          <w:szCs w:val="32"/>
          <w:rtl/>
          <w:lang w:bidi="ar"/>
        </w:rPr>
      </w:pPr>
    </w:p>
    <w:p w:rsidR="00EA435E" w:rsidRDefault="00EA435E" w:rsidP="00EA435E">
      <w:pPr>
        <w:bidi/>
        <w:jc w:val="both"/>
        <w:rPr>
          <w:b/>
          <w:bCs/>
          <w:sz w:val="32"/>
          <w:szCs w:val="32"/>
          <w:rtl/>
          <w:lang w:bidi="ar"/>
        </w:rPr>
      </w:pPr>
      <w:r>
        <w:rPr>
          <w:b/>
          <w:bCs/>
          <w:sz w:val="32"/>
          <w:szCs w:val="32"/>
          <w:rtl/>
          <w:lang w:bidi="ar"/>
        </w:rPr>
        <w:t xml:space="preserve">    ومصطلح الأحوال الشخصية من المصطلحات القانونية الجديدة التي ظهرت لدى فقهاء الغرب للدلالة على مجموعة الأوصاف التي يتميز بها كل فرد عن سواه، والتي ترتبط به ارتباطاً مصيرياً </w:t>
      </w:r>
      <w:r>
        <w:rPr>
          <w:b/>
          <w:bCs/>
          <w:sz w:val="32"/>
          <w:szCs w:val="32"/>
          <w:rtl/>
        </w:rPr>
        <w:t xml:space="preserve">: </w:t>
      </w:r>
      <w:r>
        <w:rPr>
          <w:b/>
          <w:bCs/>
          <w:sz w:val="32"/>
          <w:szCs w:val="32"/>
          <w:rtl/>
          <w:lang w:bidi="ar"/>
        </w:rPr>
        <w:t xml:space="preserve">فهي أوصاف ذاتية ، صدرت عن معطيات ، أوجبت حقوقاً والتزامات </w:t>
      </w:r>
      <w:r>
        <w:rPr>
          <w:b/>
          <w:bCs/>
          <w:sz w:val="32"/>
          <w:szCs w:val="32"/>
          <w:rtl/>
        </w:rPr>
        <w:t xml:space="preserve">. </w:t>
      </w:r>
      <w:r>
        <w:rPr>
          <w:b/>
          <w:bCs/>
          <w:sz w:val="32"/>
          <w:szCs w:val="32"/>
          <w:rtl/>
          <w:lang w:bidi="ar"/>
        </w:rPr>
        <w:t>فالاسم والأهلية والزواج أمور تظهر منها ذاتية صاحبها وخصوصياته ، وهي ألصق ما تكون ترجمة عن معتقداته وتصوراته في الكون والحياة</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     ومع اشتداد حركة التجارة وتنقل الأشخاص في بلدان أوروبا المختلفة في العصور الوسطى، كان لابد لكل مدينة أو مقاطعة حكمها الذاتي وقوانينها الخاصة بها التي قد تختلف بكثير أو قليل عن أنظمة المدينة الأخرى ، ما دفع المشتغلين في الدراسات الحقوقية والفقهية من الفصل بين حالات المرء المختلفة ، فجعلوا للحالة الشخصية أعلاه قوة تنتقل مع المرء حيثما ذهب ، وترافقه كظله الذي لا ينفصل ، وأطلقوا على ما يتعلق بالعقارات مثلاً الأحوال العينية ، وأعطوها قوة تشدها إلى مكانها فتسري عليها دوماً أحكام ذلك المكان</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    فهو اذن كما اتضح أصله اصطلاح إيطالي ابتدعه الفقهاء الإيطاليون في القرنين الثاني عشر والثالث عشر حلاً لمشكلة تنازع القوانين، ثم انتشر بعد ذلك وعم كل القوانين الأجنبية الأخرى</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ومصطلح الأحوال الشخصية مصطلح حادث لم يعرفه القدامى، وقد ابتدعه الفقه </w:t>
      </w:r>
      <w:proofErr w:type="spellStart"/>
      <w:r>
        <w:rPr>
          <w:b/>
          <w:bCs/>
          <w:sz w:val="32"/>
          <w:szCs w:val="32"/>
          <w:rtl/>
          <w:lang w:bidi="ar"/>
        </w:rPr>
        <w:t>الإيطالى</w:t>
      </w:r>
      <w:proofErr w:type="spellEnd"/>
      <w:r>
        <w:rPr>
          <w:b/>
          <w:bCs/>
          <w:sz w:val="32"/>
          <w:szCs w:val="32"/>
          <w:rtl/>
          <w:lang w:bidi="ar"/>
        </w:rPr>
        <w:t xml:space="preserve"> </w:t>
      </w:r>
      <w:proofErr w:type="spellStart"/>
      <w:r>
        <w:rPr>
          <w:b/>
          <w:bCs/>
          <w:sz w:val="32"/>
          <w:szCs w:val="32"/>
          <w:rtl/>
          <w:lang w:bidi="ar"/>
        </w:rPr>
        <w:t>فى</w:t>
      </w:r>
      <w:proofErr w:type="spellEnd"/>
      <w:r>
        <w:rPr>
          <w:b/>
          <w:bCs/>
          <w:sz w:val="32"/>
          <w:szCs w:val="32"/>
          <w:rtl/>
          <w:lang w:bidi="ar"/>
        </w:rPr>
        <w:t xml:space="preserve"> القرنين </w:t>
      </w:r>
      <w:proofErr w:type="spellStart"/>
      <w:r>
        <w:rPr>
          <w:b/>
          <w:bCs/>
          <w:sz w:val="32"/>
          <w:szCs w:val="32"/>
          <w:rtl/>
          <w:lang w:bidi="ar"/>
        </w:rPr>
        <w:t>الثانى</w:t>
      </w:r>
      <w:proofErr w:type="spellEnd"/>
      <w:r>
        <w:rPr>
          <w:b/>
          <w:bCs/>
          <w:sz w:val="32"/>
          <w:szCs w:val="32"/>
          <w:rtl/>
          <w:lang w:bidi="ar"/>
        </w:rPr>
        <w:t xml:space="preserve"> عشر والثالث عشر حين واجهته مشكلة </w:t>
      </w:r>
      <w:r>
        <w:rPr>
          <w:b/>
          <w:bCs/>
          <w:sz w:val="32"/>
          <w:szCs w:val="32"/>
          <w:rtl/>
        </w:rPr>
        <w:t>"</w:t>
      </w:r>
      <w:r>
        <w:rPr>
          <w:b/>
          <w:bCs/>
          <w:sz w:val="32"/>
          <w:szCs w:val="32"/>
          <w:rtl/>
          <w:lang w:bidi="ar"/>
        </w:rPr>
        <w:t>تنازع القوانين</w:t>
      </w:r>
      <w:r>
        <w:rPr>
          <w:b/>
          <w:bCs/>
          <w:sz w:val="32"/>
          <w:szCs w:val="32"/>
          <w:rtl/>
        </w:rPr>
        <w:t xml:space="preserve">" </w:t>
      </w:r>
      <w:r>
        <w:rPr>
          <w:b/>
          <w:bCs/>
          <w:sz w:val="32"/>
          <w:szCs w:val="32"/>
          <w:rtl/>
          <w:lang w:bidi="ar"/>
        </w:rPr>
        <w:t xml:space="preserve">لظهور نظامين قانونيين آنذاك </w:t>
      </w:r>
      <w:r>
        <w:rPr>
          <w:b/>
          <w:bCs/>
          <w:sz w:val="32"/>
          <w:szCs w:val="32"/>
          <w:rtl/>
        </w:rPr>
        <w:t>:</w:t>
      </w:r>
    </w:p>
    <w:p w:rsidR="00EA435E" w:rsidRDefault="00EA435E" w:rsidP="00EA435E">
      <w:pPr>
        <w:bidi/>
        <w:jc w:val="both"/>
        <w:rPr>
          <w:b/>
          <w:bCs/>
          <w:sz w:val="32"/>
          <w:szCs w:val="32"/>
          <w:rtl/>
          <w:lang w:bidi="ar"/>
        </w:rPr>
      </w:pPr>
      <w:r>
        <w:rPr>
          <w:b/>
          <w:bCs/>
          <w:sz w:val="36"/>
          <w:szCs w:val="36"/>
          <w:rtl/>
          <w:lang w:bidi="ar"/>
        </w:rPr>
        <w:lastRenderedPageBreak/>
        <w:t xml:space="preserve">الأول </w:t>
      </w:r>
      <w:r>
        <w:rPr>
          <w:b/>
          <w:bCs/>
          <w:sz w:val="36"/>
          <w:szCs w:val="36"/>
          <w:rtl/>
        </w:rPr>
        <w:t>:</w:t>
      </w:r>
      <w:r>
        <w:rPr>
          <w:b/>
          <w:bCs/>
          <w:sz w:val="32"/>
          <w:szCs w:val="32"/>
          <w:rtl/>
          <w:lang w:bidi="ar"/>
        </w:rPr>
        <w:t xml:space="preserve"> هو القانون الروماني الذي كان له التطبيق العام </w:t>
      </w:r>
      <w:proofErr w:type="spellStart"/>
      <w:r>
        <w:rPr>
          <w:b/>
          <w:bCs/>
          <w:sz w:val="32"/>
          <w:szCs w:val="32"/>
          <w:rtl/>
          <w:lang w:bidi="ar"/>
        </w:rPr>
        <w:t>فى</w:t>
      </w:r>
      <w:proofErr w:type="spellEnd"/>
      <w:r>
        <w:rPr>
          <w:b/>
          <w:bCs/>
          <w:sz w:val="32"/>
          <w:szCs w:val="32"/>
          <w:rtl/>
          <w:lang w:bidi="ar"/>
        </w:rPr>
        <w:t xml:space="preserve"> إيطاليا كلها</w:t>
      </w:r>
      <w:r>
        <w:rPr>
          <w:b/>
          <w:bCs/>
          <w:sz w:val="32"/>
          <w:szCs w:val="32"/>
          <w:rtl/>
        </w:rPr>
        <w:t>.</w:t>
      </w:r>
    </w:p>
    <w:p w:rsidR="00EA435E" w:rsidRDefault="00EA435E" w:rsidP="00EA435E">
      <w:pPr>
        <w:bidi/>
        <w:jc w:val="both"/>
        <w:rPr>
          <w:b/>
          <w:bCs/>
          <w:sz w:val="32"/>
          <w:szCs w:val="32"/>
          <w:rtl/>
          <w:lang w:bidi="ar"/>
        </w:rPr>
      </w:pPr>
      <w:proofErr w:type="spellStart"/>
      <w:r>
        <w:rPr>
          <w:b/>
          <w:bCs/>
          <w:sz w:val="36"/>
          <w:szCs w:val="36"/>
          <w:rtl/>
          <w:lang w:bidi="ar"/>
        </w:rPr>
        <w:t>الثانى</w:t>
      </w:r>
      <w:proofErr w:type="spellEnd"/>
      <w:r>
        <w:rPr>
          <w:b/>
          <w:bCs/>
          <w:sz w:val="36"/>
          <w:szCs w:val="36"/>
          <w:rtl/>
          <w:lang w:bidi="ar"/>
        </w:rPr>
        <w:t xml:space="preserve"> </w:t>
      </w:r>
      <w:r>
        <w:rPr>
          <w:b/>
          <w:bCs/>
          <w:sz w:val="36"/>
          <w:szCs w:val="36"/>
          <w:rtl/>
        </w:rPr>
        <w:t xml:space="preserve">: </w:t>
      </w:r>
      <w:r>
        <w:rPr>
          <w:b/>
          <w:bCs/>
          <w:sz w:val="32"/>
          <w:szCs w:val="32"/>
          <w:rtl/>
          <w:lang w:bidi="ar"/>
        </w:rPr>
        <w:t xml:space="preserve">القانون المحلى الذى كان يطبق في مدينة معينة </w:t>
      </w:r>
      <w:r>
        <w:rPr>
          <w:b/>
          <w:bCs/>
          <w:sz w:val="32"/>
          <w:szCs w:val="32"/>
          <w:rtl/>
        </w:rPr>
        <w:t xml:space="preserve">. </w:t>
      </w:r>
      <w:r>
        <w:rPr>
          <w:b/>
          <w:bCs/>
          <w:sz w:val="32"/>
          <w:szCs w:val="32"/>
          <w:rtl/>
          <w:lang w:bidi="ar"/>
        </w:rPr>
        <w:t xml:space="preserve">وقد لجأ القانون </w:t>
      </w:r>
      <w:proofErr w:type="spellStart"/>
      <w:r>
        <w:rPr>
          <w:b/>
          <w:bCs/>
          <w:sz w:val="32"/>
          <w:szCs w:val="32"/>
          <w:rtl/>
          <w:lang w:bidi="ar"/>
        </w:rPr>
        <w:t>الرومانى</w:t>
      </w:r>
      <w:proofErr w:type="spellEnd"/>
      <w:r>
        <w:rPr>
          <w:b/>
          <w:bCs/>
          <w:sz w:val="32"/>
          <w:szCs w:val="32"/>
          <w:rtl/>
          <w:lang w:bidi="ar"/>
        </w:rPr>
        <w:t xml:space="preserve"> لتمييز هذين النظامين وإلى إطلاق </w:t>
      </w:r>
      <w:r>
        <w:rPr>
          <w:b/>
          <w:bCs/>
          <w:sz w:val="32"/>
          <w:szCs w:val="32"/>
          <w:rtl/>
        </w:rPr>
        <w:t>"</w:t>
      </w:r>
      <w:r>
        <w:rPr>
          <w:b/>
          <w:bCs/>
          <w:sz w:val="32"/>
          <w:szCs w:val="32"/>
          <w:rtl/>
          <w:lang w:bidi="ar"/>
        </w:rPr>
        <w:t>حال</w:t>
      </w:r>
      <w:r>
        <w:rPr>
          <w:b/>
          <w:bCs/>
          <w:sz w:val="32"/>
          <w:szCs w:val="32"/>
          <w:rtl/>
        </w:rPr>
        <w:t xml:space="preserve">" </w:t>
      </w:r>
      <w:r>
        <w:rPr>
          <w:b/>
          <w:bCs/>
          <w:sz w:val="32"/>
          <w:szCs w:val="32"/>
          <w:rtl/>
          <w:lang w:bidi="ar"/>
        </w:rPr>
        <w:t xml:space="preserve">على النظام الثاني ثم قسم هذه الأحوال إلى أحوال تتعلق بالأموال، وإلى أحوال تتعلق بالأشخاص ، وأخذت القوانين الغربية هذا التقسيم الذى استقر فيها، وصار يطلق مصطلح الأحوال الشخصية على تلك القواعد الخاصة بالروابط الشخصية </w:t>
      </w:r>
      <w:proofErr w:type="spellStart"/>
      <w:r>
        <w:rPr>
          <w:b/>
          <w:bCs/>
          <w:sz w:val="32"/>
          <w:szCs w:val="32"/>
          <w:rtl/>
          <w:lang w:bidi="ar"/>
        </w:rPr>
        <w:t>فى</w:t>
      </w:r>
      <w:proofErr w:type="spellEnd"/>
      <w:r>
        <w:rPr>
          <w:b/>
          <w:bCs/>
          <w:sz w:val="32"/>
          <w:szCs w:val="32"/>
          <w:rtl/>
          <w:lang w:bidi="ar"/>
        </w:rPr>
        <w:t xml:space="preserve"> مقابل الأحوال العينية ، وهى الأحوال المتعلقة بالأموال </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وتختلف الأحوال العينية عن الأحوال الشخصية </w:t>
      </w:r>
      <w:proofErr w:type="spellStart"/>
      <w:r>
        <w:rPr>
          <w:b/>
          <w:bCs/>
          <w:sz w:val="32"/>
          <w:szCs w:val="32"/>
          <w:rtl/>
          <w:lang w:bidi="ar"/>
        </w:rPr>
        <w:t>فى</w:t>
      </w:r>
      <w:proofErr w:type="spellEnd"/>
      <w:r>
        <w:rPr>
          <w:b/>
          <w:bCs/>
          <w:sz w:val="32"/>
          <w:szCs w:val="32"/>
          <w:rtl/>
          <w:lang w:bidi="ar"/>
        </w:rPr>
        <w:t xml:space="preserve"> عموم تطبيق الأولى على جميع المواطنين، على حين تتعدد القواعد القانونية المنظمة للعلاقات والمراكز القانونية للمواطنين باختلاف طوائفهم ومعتقداتهم</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وقد حددت محكمة النقض المصرية في معنى مصطلح الأحوال الشخصية، فنص هذا الحكم على أن </w:t>
      </w:r>
      <w:r>
        <w:rPr>
          <w:b/>
          <w:bCs/>
          <w:sz w:val="32"/>
          <w:szCs w:val="32"/>
          <w:rtl/>
        </w:rPr>
        <w:t xml:space="preserve">: </w:t>
      </w:r>
    </w:p>
    <w:p w:rsidR="00EA435E" w:rsidRDefault="00EA435E" w:rsidP="00EA435E">
      <w:pPr>
        <w:bidi/>
        <w:jc w:val="both"/>
        <w:rPr>
          <w:b/>
          <w:bCs/>
          <w:sz w:val="32"/>
          <w:szCs w:val="32"/>
          <w:rtl/>
          <w:lang w:bidi="ar"/>
        </w:rPr>
      </w:pPr>
      <w:r>
        <w:rPr>
          <w:b/>
          <w:bCs/>
          <w:sz w:val="32"/>
          <w:szCs w:val="32"/>
          <w:rtl/>
        </w:rPr>
        <w:t>"</w:t>
      </w:r>
      <w:r>
        <w:rPr>
          <w:b/>
          <w:bCs/>
          <w:sz w:val="32"/>
          <w:szCs w:val="32"/>
          <w:rtl/>
          <w:lang w:bidi="ar"/>
        </w:rPr>
        <w:t xml:space="preserve">الأحوال الشخصية  </w:t>
      </w:r>
      <w:r>
        <w:rPr>
          <w:b/>
          <w:bCs/>
          <w:sz w:val="32"/>
          <w:szCs w:val="32"/>
          <w:rtl/>
        </w:rPr>
        <w:t xml:space="preserve">: </w:t>
      </w:r>
      <w:proofErr w:type="spellStart"/>
      <w:r>
        <w:rPr>
          <w:b/>
          <w:bCs/>
          <w:sz w:val="32"/>
          <w:szCs w:val="32"/>
          <w:rtl/>
          <w:lang w:bidi="ar"/>
        </w:rPr>
        <w:t>هى</w:t>
      </w:r>
      <w:proofErr w:type="spellEnd"/>
      <w:r>
        <w:rPr>
          <w:b/>
          <w:bCs/>
          <w:sz w:val="32"/>
          <w:szCs w:val="32"/>
          <w:rtl/>
          <w:lang w:bidi="ar"/>
        </w:rPr>
        <w:t xml:space="preserve"> مجموع ما يتميز به الإنسان عن غيره من الصفات الطبيعية أو العائلية </w:t>
      </w:r>
      <w:proofErr w:type="spellStart"/>
      <w:r>
        <w:rPr>
          <w:b/>
          <w:bCs/>
          <w:sz w:val="32"/>
          <w:szCs w:val="32"/>
          <w:rtl/>
          <w:lang w:bidi="ar"/>
        </w:rPr>
        <w:t>التى</w:t>
      </w:r>
      <w:proofErr w:type="spellEnd"/>
      <w:r>
        <w:rPr>
          <w:b/>
          <w:bCs/>
          <w:sz w:val="32"/>
          <w:szCs w:val="32"/>
          <w:rtl/>
          <w:lang w:bidi="ar"/>
        </w:rPr>
        <w:t xml:space="preserve"> رتب القانون عليها أثرا قانونيا </w:t>
      </w:r>
      <w:proofErr w:type="spellStart"/>
      <w:r>
        <w:rPr>
          <w:b/>
          <w:bCs/>
          <w:sz w:val="32"/>
          <w:szCs w:val="32"/>
          <w:rtl/>
          <w:lang w:bidi="ar"/>
        </w:rPr>
        <w:t>فى</w:t>
      </w:r>
      <w:proofErr w:type="spellEnd"/>
      <w:r>
        <w:rPr>
          <w:b/>
          <w:bCs/>
          <w:sz w:val="32"/>
          <w:szCs w:val="32"/>
          <w:rtl/>
          <w:lang w:bidi="ar"/>
        </w:rPr>
        <w:t xml:space="preserve"> حياته ككونه إنسانا ذكرا أو أنثى ، وكونه زوجا أو أرمل أو مطلقا أو ابنا شرعيا ، أو كونه تام الأهلية أو ناقصها لصغر سن أو عته أو جنون ، أو كونه مطلق الأهلية أو مقيدها بسبب من أسبابها القانونية </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     أما الأمور المتعلقة بالمسائل المالية ، فكلها بحسب الأصل من الأحوال العينية ، إذن فالوقف والهبة والوصية  والنفقات على اختلاف أنواعها </w:t>
      </w:r>
      <w:proofErr w:type="spellStart"/>
      <w:r>
        <w:rPr>
          <w:b/>
          <w:bCs/>
          <w:sz w:val="32"/>
          <w:szCs w:val="32"/>
          <w:rtl/>
          <w:lang w:bidi="ar"/>
        </w:rPr>
        <w:t>ومناشئها</w:t>
      </w:r>
      <w:proofErr w:type="spellEnd"/>
      <w:r>
        <w:rPr>
          <w:b/>
          <w:bCs/>
          <w:sz w:val="32"/>
          <w:szCs w:val="32"/>
          <w:rtl/>
          <w:lang w:bidi="ar"/>
        </w:rPr>
        <w:t xml:space="preserve"> من الأحوال العينية لتعلقها بالمال و باستحقاقه وعدم استحقاقه، </w:t>
      </w:r>
    </w:p>
    <w:p w:rsidR="00EA435E" w:rsidRDefault="00EA435E" w:rsidP="00EA435E">
      <w:pPr>
        <w:bidi/>
        <w:jc w:val="both"/>
        <w:rPr>
          <w:b/>
          <w:bCs/>
          <w:sz w:val="32"/>
          <w:szCs w:val="32"/>
          <w:rtl/>
          <w:lang w:bidi="ar"/>
        </w:rPr>
      </w:pPr>
      <w:r>
        <w:rPr>
          <w:b/>
          <w:bCs/>
          <w:sz w:val="32"/>
          <w:szCs w:val="32"/>
          <w:rtl/>
          <w:lang w:bidi="ar"/>
        </w:rPr>
        <w:t xml:space="preserve">غير أن المشرع </w:t>
      </w:r>
      <w:proofErr w:type="spellStart"/>
      <w:r>
        <w:rPr>
          <w:b/>
          <w:bCs/>
          <w:sz w:val="32"/>
          <w:szCs w:val="32"/>
          <w:rtl/>
          <w:lang w:bidi="ar"/>
        </w:rPr>
        <w:t>المصرى</w:t>
      </w:r>
      <w:proofErr w:type="spellEnd"/>
      <w:r>
        <w:rPr>
          <w:b/>
          <w:bCs/>
          <w:sz w:val="32"/>
          <w:szCs w:val="32"/>
          <w:rtl/>
          <w:lang w:bidi="ar"/>
        </w:rPr>
        <w:t xml:space="preserve"> وجد أن الوقف والهبة والوصية وكلها من عقود التبرعات تقوم غالبا على فكرة التصدق المندوب إليه ديانة ، ألجأه هذا إلى اعتبارها من قبيل مسائل الأحوال الشخصية، فيما يخرجها عن اختصاص المحاكم المدنية </w:t>
      </w:r>
      <w:proofErr w:type="spellStart"/>
      <w:r>
        <w:rPr>
          <w:b/>
          <w:bCs/>
          <w:sz w:val="32"/>
          <w:szCs w:val="32"/>
          <w:rtl/>
          <w:lang w:bidi="ar"/>
        </w:rPr>
        <w:t>التى</w:t>
      </w:r>
      <w:proofErr w:type="spellEnd"/>
      <w:r>
        <w:rPr>
          <w:b/>
          <w:bCs/>
          <w:sz w:val="32"/>
          <w:szCs w:val="32"/>
          <w:rtl/>
          <w:lang w:bidi="ar"/>
        </w:rPr>
        <w:t xml:space="preserve"> ليس من نطاقها النظر في المسائل التي قد تحوي عنصرا دينيا ذا أثر في تقرير أحكامها</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ولم يسلم هذا التعريف من الغموض والنقد إلى الحد الذى أوجب تدخل المشرع لتدارك نقص تعريف محكمة النقض المصرية وغموضه إذ جاء </w:t>
      </w:r>
      <w:proofErr w:type="spellStart"/>
      <w:r>
        <w:rPr>
          <w:b/>
          <w:bCs/>
          <w:sz w:val="32"/>
          <w:szCs w:val="32"/>
          <w:rtl/>
          <w:lang w:bidi="ar"/>
        </w:rPr>
        <w:t>فى</w:t>
      </w:r>
      <w:proofErr w:type="spellEnd"/>
      <w:r>
        <w:rPr>
          <w:b/>
          <w:bCs/>
          <w:sz w:val="32"/>
          <w:szCs w:val="32"/>
          <w:rtl/>
          <w:lang w:bidi="ar"/>
        </w:rPr>
        <w:t xml:space="preserve"> المادة ٢٨ من لائحة التنظيم القضائي للمحاكم المختلطة الصادرة بالقانون رقم ٤٩ لسنة ١٩٣٧م </w:t>
      </w:r>
      <w:proofErr w:type="spellStart"/>
      <w:r>
        <w:rPr>
          <w:b/>
          <w:bCs/>
          <w:sz w:val="32"/>
          <w:szCs w:val="32"/>
          <w:rtl/>
          <w:lang w:bidi="ar"/>
        </w:rPr>
        <w:t>مايلى</w:t>
      </w:r>
      <w:proofErr w:type="spellEnd"/>
      <w:r>
        <w:rPr>
          <w:b/>
          <w:bCs/>
          <w:sz w:val="32"/>
          <w:szCs w:val="32"/>
          <w:rtl/>
        </w:rPr>
        <w:t>: "</w:t>
      </w:r>
      <w:r>
        <w:rPr>
          <w:b/>
          <w:bCs/>
          <w:sz w:val="32"/>
          <w:szCs w:val="32"/>
          <w:rtl/>
          <w:lang w:bidi="ar"/>
        </w:rPr>
        <w:t xml:space="preserve">تمثل الأحوال الشخصية المنازعات والمسائل المتعلقة بنظام الأسرة، وعلى الأخص الخطبة والزواج وحقوق الزوجين وواجباتهما المتبادلة والمهر ونظام الأموال بين الزوجين والطلاق والتطليق والتفريق والبنوة والإقرار بالأبوة وإنكارها ، والعلاقات بين الأصول والفروع ، و </w:t>
      </w:r>
      <w:proofErr w:type="spellStart"/>
      <w:r>
        <w:rPr>
          <w:b/>
          <w:bCs/>
          <w:sz w:val="32"/>
          <w:szCs w:val="32"/>
          <w:rtl/>
          <w:lang w:bidi="ar"/>
        </w:rPr>
        <w:t>الإلتزام</w:t>
      </w:r>
      <w:proofErr w:type="spellEnd"/>
      <w:r>
        <w:rPr>
          <w:b/>
          <w:bCs/>
          <w:sz w:val="32"/>
          <w:szCs w:val="32"/>
          <w:rtl/>
          <w:lang w:bidi="ar"/>
        </w:rPr>
        <w:t xml:space="preserve"> بنفقة الأقارب والأصهار ، وتصحيح النسب والتبني والوصاية والقوامة والحجر والإذن بالإدارة ، وكذلك المنازعات والمسائل المتعلقة بالهبات والمواريث وغيرها من التصرفات المضافة إلى ما بعد الموت و بالغَيْبة باعتبار المفقود ميتا</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وقد جاءت القوانين الصادرة بعد إلغاء المحاكم المختلطة </w:t>
      </w:r>
      <w:proofErr w:type="spellStart"/>
      <w:r>
        <w:rPr>
          <w:b/>
          <w:bCs/>
          <w:sz w:val="32"/>
          <w:szCs w:val="32"/>
          <w:rtl/>
          <w:lang w:bidi="ar"/>
        </w:rPr>
        <w:t>فى</w:t>
      </w:r>
      <w:proofErr w:type="spellEnd"/>
      <w:r>
        <w:rPr>
          <w:b/>
          <w:bCs/>
          <w:sz w:val="32"/>
          <w:szCs w:val="32"/>
          <w:rtl/>
          <w:lang w:bidi="ar"/>
        </w:rPr>
        <w:t xml:space="preserve"> مصر والخاصة بنظام القضاء والسلطة القضائية </w:t>
      </w:r>
      <w:proofErr w:type="spellStart"/>
      <w:r>
        <w:rPr>
          <w:b/>
          <w:bCs/>
          <w:sz w:val="32"/>
          <w:szCs w:val="32"/>
          <w:rtl/>
          <w:lang w:bidi="ar"/>
        </w:rPr>
        <w:t>فى</w:t>
      </w:r>
      <w:proofErr w:type="spellEnd"/>
      <w:r>
        <w:rPr>
          <w:b/>
          <w:bCs/>
          <w:sz w:val="32"/>
          <w:szCs w:val="32"/>
          <w:rtl/>
          <w:lang w:bidi="ar"/>
        </w:rPr>
        <w:t xml:space="preserve"> مصر، لتؤكد هذا التعريف</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وتتميز أحكام موضوعات الأحوال الشخصية في كونها مستمدة  من الفقه </w:t>
      </w:r>
      <w:proofErr w:type="spellStart"/>
      <w:r>
        <w:rPr>
          <w:b/>
          <w:bCs/>
          <w:sz w:val="32"/>
          <w:szCs w:val="32"/>
          <w:rtl/>
          <w:lang w:bidi="ar"/>
        </w:rPr>
        <w:t>الإسلامى</w:t>
      </w:r>
      <w:proofErr w:type="spellEnd"/>
      <w:r>
        <w:rPr>
          <w:b/>
          <w:bCs/>
          <w:sz w:val="32"/>
          <w:szCs w:val="32"/>
          <w:rtl/>
          <w:lang w:bidi="ar"/>
        </w:rPr>
        <w:t xml:space="preserve"> وأخذها من مذاهبه المعروفة في معظم بلاد العالم </w:t>
      </w:r>
      <w:proofErr w:type="spellStart"/>
      <w:r>
        <w:rPr>
          <w:b/>
          <w:bCs/>
          <w:sz w:val="32"/>
          <w:szCs w:val="32"/>
          <w:rtl/>
          <w:lang w:bidi="ar"/>
        </w:rPr>
        <w:t>الإسلامى</w:t>
      </w:r>
      <w:proofErr w:type="spellEnd"/>
      <w:r>
        <w:rPr>
          <w:b/>
          <w:bCs/>
          <w:sz w:val="32"/>
          <w:szCs w:val="32"/>
          <w:rtl/>
          <w:lang w:bidi="ar"/>
        </w:rPr>
        <w:t xml:space="preserve"> ، غير أن بعض البلاد الإسلامية قامت بتقنين أحكام الأحوال الشخصية تقنينا فيه كثير من الاجتهادات المعاصرة استجابة لمقتضيات الحياة الاجتماعية الحديثة ، وذلك كتوثيق الزواج والمنع من زواج الصغار ووضع شروط مقيدة في تعدد الزوجات ، كما توسعت </w:t>
      </w:r>
      <w:proofErr w:type="spellStart"/>
      <w:r>
        <w:rPr>
          <w:b/>
          <w:bCs/>
          <w:sz w:val="32"/>
          <w:szCs w:val="32"/>
          <w:rtl/>
          <w:lang w:bidi="ar"/>
        </w:rPr>
        <w:t>فى</w:t>
      </w:r>
      <w:proofErr w:type="spellEnd"/>
      <w:r>
        <w:rPr>
          <w:b/>
          <w:bCs/>
          <w:sz w:val="32"/>
          <w:szCs w:val="32"/>
          <w:rtl/>
          <w:lang w:bidi="ar"/>
        </w:rPr>
        <w:t xml:space="preserve"> حق المرأة </w:t>
      </w:r>
      <w:proofErr w:type="spellStart"/>
      <w:r>
        <w:rPr>
          <w:b/>
          <w:bCs/>
          <w:sz w:val="32"/>
          <w:szCs w:val="32"/>
          <w:rtl/>
          <w:lang w:bidi="ar"/>
        </w:rPr>
        <w:t>فى</w:t>
      </w:r>
      <w:proofErr w:type="spellEnd"/>
      <w:r>
        <w:rPr>
          <w:b/>
          <w:bCs/>
          <w:sz w:val="32"/>
          <w:szCs w:val="32"/>
          <w:rtl/>
          <w:lang w:bidi="ar"/>
        </w:rPr>
        <w:t xml:space="preserve"> طلب التفريق من زوجها والوصية الواجبة للأحفاد </w:t>
      </w:r>
      <w:r>
        <w:rPr>
          <w:b/>
          <w:bCs/>
          <w:sz w:val="32"/>
          <w:szCs w:val="32"/>
          <w:rtl/>
        </w:rPr>
        <w:t>.</w:t>
      </w:r>
    </w:p>
    <w:p w:rsidR="00EA435E" w:rsidRDefault="00EA435E" w:rsidP="00EA435E">
      <w:pPr>
        <w:bidi/>
        <w:jc w:val="both"/>
        <w:rPr>
          <w:b/>
          <w:bCs/>
          <w:sz w:val="32"/>
          <w:szCs w:val="32"/>
          <w:rtl/>
          <w:lang w:bidi="ar"/>
        </w:rPr>
      </w:pPr>
    </w:p>
    <w:p w:rsidR="00EA435E" w:rsidRDefault="00EA435E" w:rsidP="00EA435E">
      <w:pPr>
        <w:bidi/>
        <w:jc w:val="both"/>
        <w:rPr>
          <w:b/>
          <w:bCs/>
          <w:sz w:val="32"/>
          <w:szCs w:val="32"/>
          <w:rtl/>
          <w:lang w:bidi="ar"/>
        </w:rPr>
      </w:pPr>
    </w:p>
    <w:p w:rsidR="00EA435E" w:rsidRDefault="00EA435E" w:rsidP="00EA435E">
      <w:pPr>
        <w:bidi/>
        <w:jc w:val="both"/>
        <w:rPr>
          <w:b/>
          <w:bCs/>
          <w:sz w:val="36"/>
          <w:szCs w:val="36"/>
          <w:rtl/>
          <w:lang w:bidi="ar"/>
        </w:rPr>
      </w:pPr>
      <w:r>
        <w:rPr>
          <w:b/>
          <w:bCs/>
          <w:sz w:val="36"/>
          <w:szCs w:val="36"/>
          <w:rtl/>
          <w:lang w:bidi="ar"/>
        </w:rPr>
        <w:t xml:space="preserve">المصادر </w:t>
      </w:r>
      <w:r>
        <w:rPr>
          <w:b/>
          <w:bCs/>
          <w:sz w:val="36"/>
          <w:szCs w:val="36"/>
          <w:rtl/>
        </w:rPr>
        <w:t>:</w:t>
      </w:r>
    </w:p>
    <w:p w:rsidR="00EA435E" w:rsidRDefault="00EA435E" w:rsidP="00EA435E">
      <w:pPr>
        <w:bidi/>
        <w:jc w:val="both"/>
        <w:rPr>
          <w:b/>
          <w:bCs/>
          <w:sz w:val="32"/>
          <w:szCs w:val="32"/>
          <w:rtl/>
          <w:lang w:bidi="ar"/>
        </w:rPr>
      </w:pPr>
      <w:r>
        <w:rPr>
          <w:b/>
          <w:bCs/>
          <w:sz w:val="32"/>
          <w:szCs w:val="32"/>
          <w:rtl/>
          <w:lang w:bidi="ar"/>
        </w:rPr>
        <w:t>—------------</w:t>
      </w:r>
    </w:p>
    <w:p w:rsidR="00EA435E" w:rsidRDefault="00EA435E" w:rsidP="00EA435E">
      <w:pPr>
        <w:bidi/>
        <w:jc w:val="both"/>
        <w:rPr>
          <w:b/>
          <w:bCs/>
          <w:sz w:val="32"/>
          <w:szCs w:val="32"/>
          <w:rtl/>
          <w:lang w:bidi="ar"/>
        </w:rPr>
      </w:pPr>
    </w:p>
    <w:p w:rsidR="00EA435E" w:rsidRDefault="00EA435E" w:rsidP="00EA435E">
      <w:pPr>
        <w:bidi/>
        <w:jc w:val="both"/>
        <w:rPr>
          <w:b/>
          <w:bCs/>
          <w:sz w:val="32"/>
          <w:szCs w:val="32"/>
          <w:rtl/>
          <w:lang w:bidi="ar"/>
        </w:rPr>
      </w:pPr>
      <w:r>
        <w:rPr>
          <w:b/>
          <w:bCs/>
          <w:sz w:val="32"/>
          <w:szCs w:val="32"/>
          <w:rtl/>
          <w:lang w:bidi="ar"/>
        </w:rPr>
        <w:t xml:space="preserve">١ ـ لسان العرب ، المعجم الوسيط </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٢ </w:t>
      </w:r>
      <w:r>
        <w:rPr>
          <w:b/>
          <w:bCs/>
          <w:sz w:val="32"/>
          <w:szCs w:val="32"/>
          <w:rtl/>
        </w:rPr>
        <w:t xml:space="preserve">- </w:t>
      </w:r>
      <w:r>
        <w:rPr>
          <w:b/>
          <w:bCs/>
          <w:sz w:val="32"/>
          <w:szCs w:val="32"/>
          <w:rtl/>
          <w:lang w:bidi="ar"/>
        </w:rPr>
        <w:t>الأحوال الشخصية للمواطنين غير المسلمين د</w:t>
      </w:r>
      <w:r>
        <w:rPr>
          <w:b/>
          <w:bCs/>
          <w:sz w:val="32"/>
          <w:szCs w:val="32"/>
          <w:rtl/>
        </w:rPr>
        <w:t>.</w:t>
      </w:r>
      <w:r>
        <w:rPr>
          <w:b/>
          <w:bCs/>
          <w:sz w:val="32"/>
          <w:szCs w:val="32"/>
          <w:rtl/>
          <w:lang w:bidi="ar"/>
        </w:rPr>
        <w:t>أحمد سلامة</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٣ </w:t>
      </w:r>
      <w:r>
        <w:rPr>
          <w:b/>
          <w:bCs/>
          <w:sz w:val="32"/>
          <w:szCs w:val="32"/>
          <w:rtl/>
        </w:rPr>
        <w:t xml:space="preserve">- </w:t>
      </w:r>
      <w:r>
        <w:rPr>
          <w:b/>
          <w:bCs/>
          <w:sz w:val="32"/>
          <w:szCs w:val="32"/>
          <w:rtl/>
          <w:lang w:bidi="ar"/>
        </w:rPr>
        <w:t>دراسات في أحكام الأسرة ، د</w:t>
      </w:r>
      <w:r>
        <w:rPr>
          <w:b/>
          <w:bCs/>
          <w:sz w:val="32"/>
          <w:szCs w:val="32"/>
          <w:rtl/>
        </w:rPr>
        <w:t>.</w:t>
      </w:r>
      <w:r>
        <w:rPr>
          <w:b/>
          <w:bCs/>
          <w:sz w:val="32"/>
          <w:szCs w:val="32"/>
          <w:rtl/>
          <w:lang w:bidi="ar"/>
        </w:rPr>
        <w:t>محمد بلتاجي حسن</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٤ </w:t>
      </w:r>
      <w:r>
        <w:rPr>
          <w:b/>
          <w:bCs/>
          <w:sz w:val="32"/>
          <w:szCs w:val="32"/>
          <w:rtl/>
        </w:rPr>
        <w:t xml:space="preserve">- </w:t>
      </w:r>
      <w:r>
        <w:rPr>
          <w:b/>
          <w:bCs/>
          <w:sz w:val="32"/>
          <w:szCs w:val="32"/>
          <w:rtl/>
          <w:lang w:bidi="ar"/>
        </w:rPr>
        <w:t>موسوعة الفقه والقضاء في الأحوال الشخصية للمستشار محمد عزمي البكري</w:t>
      </w:r>
      <w:r>
        <w:rPr>
          <w:b/>
          <w:bCs/>
          <w:sz w:val="32"/>
          <w:szCs w:val="32"/>
          <w:rtl/>
        </w:rPr>
        <w:t>.</w:t>
      </w:r>
    </w:p>
    <w:p w:rsidR="00EA435E" w:rsidRDefault="00EA435E" w:rsidP="00EA435E">
      <w:pPr>
        <w:bidi/>
        <w:jc w:val="both"/>
        <w:rPr>
          <w:b/>
          <w:bCs/>
          <w:sz w:val="32"/>
          <w:szCs w:val="32"/>
          <w:rtl/>
          <w:lang w:bidi="ar"/>
        </w:rPr>
      </w:pPr>
      <w:r>
        <w:rPr>
          <w:b/>
          <w:bCs/>
          <w:sz w:val="32"/>
          <w:szCs w:val="32"/>
          <w:rtl/>
          <w:lang w:bidi="ar"/>
        </w:rPr>
        <w:t xml:space="preserve">٥ </w:t>
      </w:r>
      <w:r>
        <w:rPr>
          <w:b/>
          <w:bCs/>
          <w:sz w:val="32"/>
          <w:szCs w:val="32"/>
          <w:rtl/>
        </w:rPr>
        <w:t xml:space="preserve">- </w:t>
      </w:r>
      <w:r>
        <w:rPr>
          <w:b/>
          <w:bCs/>
          <w:sz w:val="32"/>
          <w:szCs w:val="32"/>
          <w:rtl/>
          <w:lang w:bidi="ar"/>
        </w:rPr>
        <w:t>الفقه الإسلامي وأدلته د</w:t>
      </w:r>
      <w:r>
        <w:rPr>
          <w:b/>
          <w:bCs/>
          <w:sz w:val="32"/>
          <w:szCs w:val="32"/>
          <w:rtl/>
        </w:rPr>
        <w:t>/</w:t>
      </w:r>
      <w:r>
        <w:rPr>
          <w:b/>
          <w:bCs/>
          <w:sz w:val="32"/>
          <w:szCs w:val="32"/>
          <w:rtl/>
          <w:lang w:bidi="ar"/>
        </w:rPr>
        <w:t xml:space="preserve">وهبة </w:t>
      </w:r>
      <w:proofErr w:type="spellStart"/>
      <w:r>
        <w:rPr>
          <w:b/>
          <w:bCs/>
          <w:sz w:val="32"/>
          <w:szCs w:val="32"/>
          <w:rtl/>
          <w:lang w:bidi="ar"/>
        </w:rPr>
        <w:t>الزحيلي</w:t>
      </w:r>
      <w:proofErr w:type="spellEnd"/>
    </w:p>
    <w:p w:rsidR="00EA435E" w:rsidRDefault="00EA435E" w:rsidP="00EA435E">
      <w:pPr>
        <w:bidi/>
        <w:jc w:val="both"/>
        <w:rPr>
          <w:b/>
          <w:bCs/>
          <w:sz w:val="32"/>
          <w:szCs w:val="32"/>
          <w:rtl/>
          <w:lang w:bidi="ar"/>
        </w:rPr>
      </w:pPr>
      <w:r>
        <w:rPr>
          <w:b/>
          <w:bCs/>
          <w:sz w:val="32"/>
          <w:szCs w:val="32"/>
          <w:rtl/>
          <w:lang w:bidi="ar"/>
        </w:rPr>
        <w:t xml:space="preserve">٦ ـ الموسوعة العربية الميسرة </w:t>
      </w:r>
      <w:r>
        <w:rPr>
          <w:b/>
          <w:bCs/>
          <w:sz w:val="32"/>
          <w:szCs w:val="32"/>
          <w:rtl/>
        </w:rPr>
        <w:t>.</w:t>
      </w:r>
    </w:p>
    <w:p w:rsidR="00EA435E" w:rsidRDefault="00EA435E" w:rsidP="00EA435E">
      <w:pPr>
        <w:bidi/>
        <w:jc w:val="both"/>
        <w:rPr>
          <w:b/>
          <w:bCs/>
          <w:sz w:val="32"/>
          <w:szCs w:val="32"/>
          <w:rtl/>
          <w:lang w:bidi="ar"/>
        </w:rPr>
      </w:pPr>
    </w:p>
    <w:p w:rsidR="00EA435E" w:rsidRDefault="00EA435E" w:rsidP="00EA435E">
      <w:pPr>
        <w:bidi/>
        <w:jc w:val="both"/>
        <w:rPr>
          <w:b/>
          <w:bCs/>
          <w:sz w:val="32"/>
          <w:szCs w:val="32"/>
          <w:rtl/>
          <w:lang w:bidi="ar"/>
        </w:rPr>
      </w:pPr>
      <w:r>
        <w:rPr>
          <w:b/>
          <w:bCs/>
          <w:sz w:val="32"/>
          <w:szCs w:val="32"/>
          <w:rtl/>
          <w:lang w:bidi="ar"/>
        </w:rPr>
        <w:t xml:space="preserve">==================================================  </w:t>
      </w:r>
    </w:p>
    <w:p w:rsidR="00C60B1A" w:rsidRPr="00EA435E" w:rsidRDefault="00C60B1A" w:rsidP="00EA435E">
      <w:pPr>
        <w:bidi/>
        <w:rPr>
          <w:sz w:val="32"/>
          <w:szCs w:val="32"/>
        </w:rPr>
      </w:pPr>
    </w:p>
    <w:sectPr w:rsidR="00C60B1A" w:rsidRPr="00EA43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5E"/>
    <w:rsid w:val="00C60B1A"/>
    <w:rsid w:val="00EA4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4126</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2026-05-29T13:53:00Z</dcterms:created>
  <dcterms:modified xsi:type="dcterms:W3CDTF">2026-05-29T13:54:00Z</dcterms:modified>
</cp:coreProperties>
</file>